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349C7593" w:rsidR="004B374A" w:rsidRPr="00262C66" w:rsidRDefault="008374AB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SANJA MATIĆ-SKOKO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78D327D5" w:rsidR="004B374A" w:rsidRPr="00262C66" w:rsidRDefault="008374AB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 za oceanografiju i ribarstvo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  <w:bookmarkStart w:id="0" w:name="_GoBack" w:colFirst="2" w:colLast="2"/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0F503E9C" w:rsidR="004B374A" w:rsidRPr="00262C66" w:rsidRDefault="008374AB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8374AB">
              <w:rPr>
                <w:rFonts w:ascii="Arial" w:hAnsi="Arial" w:cs="Arial"/>
                <w:sz w:val="20"/>
              </w:rPr>
              <w:t>Povezivanje ekološke uloge rastilišta i trofičkih obrazaca s dinamikom ribljih populacija i raznolikosti</w:t>
            </w:r>
          </w:p>
        </w:tc>
      </w:tr>
      <w:bookmarkEnd w:id="0"/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1CE045C5" w:rsidR="004B374A" w:rsidRPr="00262C66" w:rsidRDefault="008374AB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Sanja Matić-Skoko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4F16F70C" w14:textId="2286A9D0" w:rsidR="008374AB" w:rsidRPr="008374AB" w:rsidRDefault="008374AB" w:rsidP="008374A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Podaci o ribama</w:t>
            </w:r>
          </w:p>
          <w:p w14:paraId="3F1065C5" w14:textId="77777777" w:rsidR="008374AB" w:rsidRPr="008374AB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•</w:t>
            </w:r>
            <w:r w:rsidRPr="008374AB">
              <w:rPr>
                <w:rFonts w:ascii="Arial" w:hAnsi="Arial" w:cs="Arial"/>
                <w:sz w:val="18"/>
              </w:rPr>
              <w:tab/>
              <w:t>podaci o prikupljenim i arhiviranim uzorcima nedoraslih i odraslih riba (Excel)</w:t>
            </w:r>
          </w:p>
          <w:p w14:paraId="731D0B4F" w14:textId="77777777" w:rsidR="008374AB" w:rsidRPr="008374AB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•</w:t>
            </w:r>
            <w:r w:rsidRPr="008374AB">
              <w:rPr>
                <w:rFonts w:ascii="Arial" w:hAnsi="Arial" w:cs="Arial"/>
                <w:sz w:val="18"/>
              </w:rPr>
              <w:tab/>
              <w:t>Podaci o rastu nedoraslih riba (širina prirasta na otolitu i broj prstenova) (Excel)</w:t>
            </w:r>
          </w:p>
          <w:p w14:paraId="3C47C03F" w14:textId="77777777" w:rsidR="008374AB" w:rsidRPr="008374AB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•</w:t>
            </w:r>
            <w:r w:rsidRPr="008374AB">
              <w:rPr>
                <w:rFonts w:ascii="Arial" w:hAnsi="Arial" w:cs="Arial"/>
                <w:sz w:val="18"/>
              </w:rPr>
              <w:tab/>
              <w:t>Podaci o stabilnim izotopima kisika, ugljika, stroncija u otolitima riba (Excel)</w:t>
            </w:r>
          </w:p>
          <w:p w14:paraId="27A7161E" w14:textId="77777777" w:rsidR="008374AB" w:rsidRPr="008374AB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•</w:t>
            </w:r>
            <w:r w:rsidRPr="008374AB">
              <w:rPr>
                <w:rFonts w:ascii="Arial" w:hAnsi="Arial" w:cs="Arial"/>
                <w:sz w:val="18"/>
              </w:rPr>
              <w:tab/>
              <w:t>Podaci o stabilnim izotopima ugljika i dušika u mišićnom tkivu riba (Excel)</w:t>
            </w:r>
          </w:p>
          <w:p w14:paraId="50083F95" w14:textId="77777777" w:rsidR="008374AB" w:rsidRPr="008374AB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•</w:t>
            </w:r>
            <w:r w:rsidRPr="008374AB">
              <w:rPr>
                <w:rFonts w:ascii="Arial" w:hAnsi="Arial" w:cs="Arial"/>
                <w:sz w:val="18"/>
              </w:rPr>
              <w:tab/>
              <w:t>Podaci o geokemijskom sastavu otolita (Excel)</w:t>
            </w:r>
          </w:p>
          <w:p w14:paraId="677C2A4B" w14:textId="34B64DDC" w:rsidR="008374AB" w:rsidRPr="008374AB" w:rsidRDefault="008374AB" w:rsidP="008374A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Okolišni podaci</w:t>
            </w:r>
          </w:p>
          <w:p w14:paraId="216F600E" w14:textId="77777777" w:rsidR="008374AB" w:rsidRPr="008374AB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•</w:t>
            </w:r>
            <w:r w:rsidRPr="008374AB">
              <w:rPr>
                <w:rFonts w:ascii="Arial" w:hAnsi="Arial" w:cs="Arial"/>
                <w:sz w:val="18"/>
              </w:rPr>
              <w:tab/>
              <w:t>Modelirani podaci o temperaturi i salinitetu mora te morskih struja (netcdf)</w:t>
            </w:r>
          </w:p>
          <w:p w14:paraId="73B0AA36" w14:textId="77777777" w:rsidR="008374AB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•</w:t>
            </w:r>
            <w:r w:rsidRPr="008374AB">
              <w:rPr>
                <w:rFonts w:ascii="Arial" w:hAnsi="Arial" w:cs="Arial"/>
                <w:sz w:val="18"/>
              </w:rPr>
              <w:tab/>
              <w:t>Mjereni podaci o temperaturi, salinitetu, pH, koncentraciji kisika (Excel)</w:t>
            </w:r>
          </w:p>
          <w:p w14:paraId="5C9E7E7B" w14:textId="77777777" w:rsidR="004B374A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           </w:t>
            </w:r>
            <w:r w:rsidRPr="008374AB">
              <w:rPr>
                <w:rFonts w:ascii="Arial" w:hAnsi="Arial" w:cs="Arial"/>
                <w:sz w:val="18"/>
              </w:rPr>
              <w:t>Podaci o stabilnim izotopima kisika, ugljika, stroncija u morskoj vodi (Excel)</w:t>
            </w:r>
          </w:p>
          <w:p w14:paraId="5A2E9F1F" w14:textId="77777777" w:rsidR="008374AB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</w:p>
          <w:p w14:paraId="35A18608" w14:textId="2BC74243" w:rsidR="008374AB" w:rsidRPr="00262C66" w:rsidRDefault="008374AB" w:rsidP="008374AB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Svi podaci će se pohraniti u digitalnom obliku. Očekuje se oko 700 TB podataka.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70801335" w14:textId="77777777" w:rsidR="008374AB" w:rsidRDefault="008374AB" w:rsidP="008374AB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</w:p>
          <w:p w14:paraId="3BBD938D" w14:textId="27C29FFA" w:rsidR="008374AB" w:rsidRPr="008374AB" w:rsidRDefault="008374AB" w:rsidP="008374AB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Podaci o temperaturi, salinitetu, pH, koncentraciji kisika će se prikupljati s YSI ProDSS- Handheld Multiparameter Instrument with Digital Sensors.</w:t>
            </w:r>
          </w:p>
          <w:p w14:paraId="72D25FF6" w14:textId="77777777" w:rsidR="008374AB" w:rsidRPr="008374AB" w:rsidRDefault="008374AB" w:rsidP="008374AB">
            <w:pPr>
              <w:pStyle w:val="TableParagraph"/>
              <w:spacing w:line="187" w:lineRule="exact"/>
              <w:ind w:left="827"/>
              <w:jc w:val="both"/>
              <w:rPr>
                <w:rFonts w:ascii="Arial" w:hAnsi="Arial" w:cs="Arial"/>
                <w:sz w:val="18"/>
              </w:rPr>
            </w:pPr>
          </w:p>
          <w:p w14:paraId="0BB8551C" w14:textId="1B584639" w:rsidR="008374AB" w:rsidRPr="008374AB" w:rsidRDefault="008374AB" w:rsidP="008374AB">
            <w:pPr>
              <w:pStyle w:val="TableParagraph"/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8374AB">
              <w:rPr>
                <w:rFonts w:ascii="Arial" w:hAnsi="Arial" w:cs="Arial"/>
                <w:sz w:val="18"/>
              </w:rPr>
              <w:t>Modelirani podaci o temperaturi i salinitetu mora te morskih struja će biti reproducirani koristeći združeni atmosfersko-oceanski numerički model visoke rezolucije AdriSc koji je operativan na superračunalima Europskog centra za srednjoročnu prognozu (ECMWF, wwwecmvf.int)</w:t>
            </w:r>
          </w:p>
          <w:p w14:paraId="306E03B9" w14:textId="77777777" w:rsidR="008374AB" w:rsidRDefault="008374AB" w:rsidP="008374AB">
            <w:pPr>
              <w:pStyle w:val="TableParagraph"/>
              <w:spacing w:line="187" w:lineRule="exact"/>
              <w:ind w:left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14:paraId="48E6F3C2" w14:textId="6740C8F2" w:rsidR="004B374A" w:rsidRPr="00262C66" w:rsidRDefault="008374AB" w:rsidP="008374AB">
            <w:pPr>
              <w:pStyle w:val="TableParagraph"/>
              <w:spacing w:line="187" w:lineRule="exact"/>
              <w:ind w:left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8374AB">
              <w:rPr>
                <w:rFonts w:ascii="Arial" w:hAnsi="Arial" w:cs="Arial"/>
                <w:sz w:val="18"/>
              </w:rPr>
              <w:t>Podaci o geokemijskom sastavu, rastu riba će se koristiti prema uhodanim sklerokronološkim protokolima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Pr="008374AB">
              <w:rPr>
                <w:rFonts w:ascii="Arial" w:hAnsi="Arial" w:cs="Arial"/>
                <w:sz w:val="18"/>
              </w:rPr>
              <w:t xml:space="preserve">(a Neptune Plus (Thermo Scientific) multi-collector inductively coupled plasma mass spectrometer (ICPMS) </w:t>
            </w:r>
            <w:r>
              <w:rPr>
                <w:rFonts w:ascii="Arial" w:hAnsi="Arial" w:cs="Arial"/>
                <w:sz w:val="18"/>
              </w:rPr>
              <w:t xml:space="preserve">koji se koristi za </w:t>
            </w:r>
            <w:r w:rsidRPr="008374AB">
              <w:rPr>
                <w:rFonts w:ascii="Arial" w:hAnsi="Arial" w:cs="Arial"/>
                <w:sz w:val="18"/>
              </w:rPr>
              <w:t xml:space="preserve"> </w:t>
            </w:r>
            <w:r w:rsidRPr="008374AB">
              <w:rPr>
                <w:rFonts w:ascii="Arial" w:hAnsi="Arial" w:cs="Arial"/>
                <w:sz w:val="18"/>
                <w:vertAlign w:val="superscript"/>
              </w:rPr>
              <w:t>87</w:t>
            </w:r>
            <w:r w:rsidRPr="008374AB">
              <w:rPr>
                <w:rFonts w:ascii="Arial" w:hAnsi="Arial" w:cs="Arial"/>
                <w:sz w:val="18"/>
              </w:rPr>
              <w:t>Sr/</w:t>
            </w:r>
            <w:r w:rsidRPr="008374AB">
              <w:rPr>
                <w:rFonts w:ascii="Arial" w:hAnsi="Arial" w:cs="Arial"/>
                <w:sz w:val="18"/>
                <w:vertAlign w:val="superscript"/>
              </w:rPr>
              <w:t>86</w:t>
            </w:r>
            <w:r w:rsidRPr="008374AB">
              <w:rPr>
                <w:rFonts w:ascii="Arial" w:hAnsi="Arial" w:cs="Arial"/>
                <w:sz w:val="18"/>
              </w:rPr>
              <w:t xml:space="preserve">Sr </w:t>
            </w:r>
            <w:r w:rsidR="008A1334">
              <w:rPr>
                <w:rFonts w:ascii="Arial" w:hAnsi="Arial" w:cs="Arial"/>
                <w:sz w:val="18"/>
              </w:rPr>
              <w:t>i</w:t>
            </w:r>
            <w:r w:rsidRPr="008374AB">
              <w:rPr>
                <w:rFonts w:ascii="Arial" w:hAnsi="Arial" w:cs="Arial"/>
                <w:sz w:val="18"/>
              </w:rPr>
              <w:t xml:space="preserve"> Element 2 (Thermo Scientific) sector-field ICPMS </w:t>
            </w:r>
            <w:r w:rsidR="008A1334">
              <w:rPr>
                <w:rFonts w:ascii="Arial" w:hAnsi="Arial" w:cs="Arial"/>
                <w:sz w:val="18"/>
              </w:rPr>
              <w:t>utvrđivanje omjera pojedinog elementa u odnosu na kalcij</w:t>
            </w:r>
            <w:r w:rsidRPr="008374AB">
              <w:rPr>
                <w:rFonts w:ascii="Arial" w:hAnsi="Arial" w:cs="Arial"/>
                <w:sz w:val="18"/>
              </w:rPr>
              <w:t>)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metapodatke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2B5A90F7" w14:textId="77777777" w:rsidR="008A1334" w:rsidRDefault="008A1334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</w:p>
          <w:p w14:paraId="006630D9" w14:textId="3936EEB0" w:rsidR="004B374A" w:rsidRPr="00262C66" w:rsidRDefault="008A1334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Dokumentacija će se sastojati od excel i word dokumenata. U dokumentima će biti i metapodaci dostatni za objašnjavanje tabličnih podataka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lastRenderedPageBreak/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>metode anonimizacije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39AFACA" w14:textId="77777777" w:rsidR="004B374A" w:rsidRDefault="004B374A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</w:p>
          <w:p w14:paraId="57A1A995" w14:textId="1F332251" w:rsidR="008A1334" w:rsidRPr="00262C66" w:rsidRDefault="008A1334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Pri provedbi ovog projekta neće se kršiti etička načela.</w:t>
            </w:r>
            <w:r>
              <w:rPr>
                <w:rFonts w:ascii="Arial" w:hAnsi="Arial" w:cs="Arial"/>
                <w:sz w:val="18"/>
              </w:rPr>
              <w:t>Nismo ograničeni sporazumom o povjerljivosti.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6E0EB01F" w14:textId="77777777" w:rsidR="008A1334" w:rsidRPr="008A1334" w:rsidRDefault="008A1334" w:rsidP="008A133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Ne postoje sigurnosni rizici za podatke AdriSC simulacija jer su kopije spremljene na superračunalima BCMWF-a.</w:t>
            </w:r>
          </w:p>
          <w:p w14:paraId="7C33AB3B" w14:textId="4487868E" w:rsidR="004B374A" w:rsidRPr="00262C66" w:rsidRDefault="008A1334" w:rsidP="008A133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Ostali podaci nepodližu sigurnosnim rizicima. Nije riječ o osjetljivim podacima.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47A89063" w14:textId="77777777" w:rsidR="004B374A" w:rsidRDefault="008A1334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Ne očekuje se da će rezultati rezultirati patentom.</w:t>
            </w:r>
          </w:p>
          <w:p w14:paraId="34BDE071" w14:textId="77777777" w:rsidR="008A1334" w:rsidRDefault="008A1334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</w:p>
          <w:p w14:paraId="40FC65A8" w14:textId="77777777" w:rsidR="008A1334" w:rsidRPr="008A1334" w:rsidRDefault="008A1334" w:rsidP="008A1334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Prema ECMWF-u, vlasnica podataka izvornih simulacija je istraživačica koja ih je provela. Podaci dostupni za istraživanje su pod zaštitom licence Attributiion 4.0 International (CCBY 4.0)</w:t>
            </w:r>
          </w:p>
          <w:p w14:paraId="2DD4B566" w14:textId="77777777" w:rsidR="008A1334" w:rsidRPr="008A1334" w:rsidRDefault="008A1334" w:rsidP="008A1334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</w:p>
          <w:p w14:paraId="24EEC08B" w14:textId="543FDBF3" w:rsidR="008A1334" w:rsidRPr="00262C66" w:rsidRDefault="008A1334" w:rsidP="008A1334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Projektni tim je autor drugih podataka, a vlasnik je Institut za oceanografiju i ribarstvo.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17B005BD" w14:textId="77777777" w:rsidR="004B374A" w:rsidRDefault="008A1334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Podaci AdriSC simulacija imaju sigurnosnu kopiju u arhivi ECMWF-a.</w:t>
            </w:r>
          </w:p>
          <w:p w14:paraId="5AF84666" w14:textId="77777777" w:rsidR="008A1334" w:rsidRDefault="008A1334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  <w:p w14:paraId="1A19CBE4" w14:textId="77777777" w:rsidR="008A1334" w:rsidRDefault="008A1334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Ostali podaci će se s računala voditelja projekta spremati u nacionalni sustav za pohranu i dijeljenje podataka Puh (www.srce.unizg.hr/puh. Kopije podataka će biti i kod drugih zaduženih članova istraživačkog tima te pohranjeni na Onedrive kako bi bili dostupni svima za aktivni rad.</w:t>
            </w:r>
          </w:p>
          <w:p w14:paraId="6FB6998C" w14:textId="77777777" w:rsidR="008A1334" w:rsidRDefault="008A1334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  <w:p w14:paraId="4CD6A807" w14:textId="6AAFA76B" w:rsidR="008A1334" w:rsidRPr="00262C66" w:rsidRDefault="008A1334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lastRenderedPageBreak/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36CC7F5B" w14:textId="77777777" w:rsidR="004B374A" w:rsidRDefault="004B374A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  <w:p w14:paraId="23CB2941" w14:textId="48FE9E20" w:rsidR="008A1334" w:rsidRDefault="008A1334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bookmarkStart w:id="1" w:name="_Hlk115560843"/>
            <w:r>
              <w:rPr>
                <w:rFonts w:ascii="Arial" w:hAnsi="Arial" w:cs="Arial"/>
                <w:sz w:val="18"/>
              </w:rPr>
              <w:t>Z</w:t>
            </w:r>
            <w:r w:rsidRPr="008A1334">
              <w:rPr>
                <w:rFonts w:ascii="Arial" w:hAnsi="Arial" w:cs="Arial"/>
                <w:sz w:val="18"/>
              </w:rPr>
              <w:t xml:space="preserve">avršne verzije podataka dugotrajno </w:t>
            </w:r>
            <w:r>
              <w:rPr>
                <w:rFonts w:ascii="Arial" w:hAnsi="Arial" w:cs="Arial"/>
                <w:sz w:val="18"/>
              </w:rPr>
              <w:t xml:space="preserve">će se </w:t>
            </w:r>
            <w:r w:rsidRPr="008A1334">
              <w:rPr>
                <w:rFonts w:ascii="Arial" w:hAnsi="Arial" w:cs="Arial"/>
                <w:sz w:val="18"/>
              </w:rPr>
              <w:t>pohraniti i čuvati</w:t>
            </w:r>
            <w:r>
              <w:rPr>
                <w:rFonts w:ascii="Arial" w:hAnsi="Arial" w:cs="Arial"/>
                <w:sz w:val="18"/>
              </w:rPr>
              <w:t xml:space="preserve"> od strane vlasnika.</w:t>
            </w:r>
          </w:p>
          <w:bookmarkEnd w:id="1"/>
          <w:p w14:paraId="78BF3FC1" w14:textId="77777777" w:rsidR="008A1334" w:rsidRDefault="008A1334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  <w:p w14:paraId="15108890" w14:textId="5BFDBCF5" w:rsidR="008A1334" w:rsidRPr="00262C66" w:rsidRDefault="008A1334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Svi podaci čuvat će se u Excel formatu, osim simulacija.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6366A606" w:rsidR="004B374A" w:rsidRPr="00262C66" w:rsidRDefault="008A1334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Dio podataka koji će biti publiciran u radovima, bit će dostupan kao Prilog tih istih radova. Dio podataka će biti dostavljen na zahtjev.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092BA176" w:rsidR="004B374A" w:rsidRPr="00262C66" w:rsidRDefault="008A1334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Podaci AdriSC simulacija su dostupni na serveru https:/vrtlac.izor.hr/ords/adrisc/interface.form. Izvedeni modelirani podaci će biti dostupni u znanstvenim radovima u javnim repozitorijima (Open Science Framework)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4D9A344A" w14:textId="77777777" w:rsidR="008A1334" w:rsidRPr="008A1334" w:rsidRDefault="008A1334" w:rsidP="008A133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Koristit će se digitalni repozitorij koji je u skladu s načelima FAIR-a.</w:t>
            </w:r>
          </w:p>
          <w:p w14:paraId="2FD4DE77" w14:textId="77777777" w:rsidR="008A1334" w:rsidRPr="008A1334" w:rsidRDefault="008A1334" w:rsidP="008A133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1CBD45D9" w14:textId="38C1A593" w:rsidR="004B374A" w:rsidRPr="00262C66" w:rsidRDefault="004B374A" w:rsidP="008A133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77F9C6B3" w:rsidR="004B374A" w:rsidRPr="00262C66" w:rsidRDefault="008A1334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8A1334">
              <w:rPr>
                <w:rFonts w:ascii="Arial" w:hAnsi="Arial" w:cs="Arial"/>
                <w:sz w:val="18"/>
              </w:rPr>
              <w:t>Koristit će se digitalni repozitorij koji održava neprofitna organizacija.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E4710" w14:textId="77777777" w:rsidR="000845A0" w:rsidRDefault="000845A0" w:rsidP="008120C5">
      <w:r>
        <w:separator/>
      </w:r>
    </w:p>
  </w:endnote>
  <w:endnote w:type="continuationSeparator" w:id="0">
    <w:p w14:paraId="6112CF3B" w14:textId="77777777" w:rsidR="000845A0" w:rsidRDefault="000845A0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64149" w14:textId="77777777" w:rsidR="000845A0" w:rsidRDefault="000845A0" w:rsidP="008120C5">
      <w:r>
        <w:separator/>
      </w:r>
    </w:p>
  </w:footnote>
  <w:footnote w:type="continuationSeparator" w:id="0">
    <w:p w14:paraId="1A43CB03" w14:textId="77777777" w:rsidR="000845A0" w:rsidRDefault="000845A0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1FA8" w14:textId="00752299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8374AB">
      <w:rPr>
        <w:rFonts w:ascii="Open Sans" w:hAnsi="Open Sans" w:cs="Open Sans"/>
        <w:sz w:val="20"/>
        <w:szCs w:val="20"/>
      </w:rPr>
      <w:t>LinkFish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32D1EA5"/>
    <w:multiLevelType w:val="hybridMultilevel"/>
    <w:tmpl w:val="87F65980"/>
    <w:lvl w:ilvl="0" w:tplc="BB6E1A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39C03BCC"/>
    <w:multiLevelType w:val="hybridMultilevel"/>
    <w:tmpl w:val="8A92ACAE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4DB90540"/>
    <w:multiLevelType w:val="hybridMultilevel"/>
    <w:tmpl w:val="321A7C94"/>
    <w:lvl w:ilvl="0" w:tplc="E28CB312">
      <w:numFmt w:val="bullet"/>
      <w:lvlText w:val="•"/>
      <w:lvlJc w:val="left"/>
      <w:pPr>
        <w:ind w:left="1547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" w15:restartNumberingAfterBreak="0">
    <w:nsid w:val="50D530D0"/>
    <w:multiLevelType w:val="hybridMultilevel"/>
    <w:tmpl w:val="C9F4488C"/>
    <w:lvl w:ilvl="0" w:tplc="041A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 w15:restartNumberingAfterBreak="0">
    <w:nsid w:val="5298575A"/>
    <w:multiLevelType w:val="hybridMultilevel"/>
    <w:tmpl w:val="A38A8B98"/>
    <w:lvl w:ilvl="0" w:tplc="E28CB312">
      <w:numFmt w:val="bullet"/>
      <w:lvlText w:val="•"/>
      <w:lvlJc w:val="left"/>
      <w:pPr>
        <w:ind w:left="827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845A0"/>
    <w:rsid w:val="000A1225"/>
    <w:rsid w:val="001C4C38"/>
    <w:rsid w:val="001C4D5D"/>
    <w:rsid w:val="00215EB3"/>
    <w:rsid w:val="00233B72"/>
    <w:rsid w:val="002611D7"/>
    <w:rsid w:val="00262C66"/>
    <w:rsid w:val="002700B9"/>
    <w:rsid w:val="00274040"/>
    <w:rsid w:val="00275D4E"/>
    <w:rsid w:val="002C415E"/>
    <w:rsid w:val="003330CC"/>
    <w:rsid w:val="0034257E"/>
    <w:rsid w:val="003D05F3"/>
    <w:rsid w:val="003D0DA9"/>
    <w:rsid w:val="004B1924"/>
    <w:rsid w:val="004B374A"/>
    <w:rsid w:val="004E706F"/>
    <w:rsid w:val="00511D0D"/>
    <w:rsid w:val="006B4D7D"/>
    <w:rsid w:val="006F0787"/>
    <w:rsid w:val="007311B1"/>
    <w:rsid w:val="007A0FF1"/>
    <w:rsid w:val="007B6AE5"/>
    <w:rsid w:val="007E576A"/>
    <w:rsid w:val="008120C5"/>
    <w:rsid w:val="008374AB"/>
    <w:rsid w:val="008A1334"/>
    <w:rsid w:val="00917D7A"/>
    <w:rsid w:val="00973600"/>
    <w:rsid w:val="009B19C6"/>
    <w:rsid w:val="00A143F7"/>
    <w:rsid w:val="00A65B47"/>
    <w:rsid w:val="00A775C4"/>
    <w:rsid w:val="00AE6EFD"/>
    <w:rsid w:val="00B225C7"/>
    <w:rsid w:val="00B607A2"/>
    <w:rsid w:val="00BA6320"/>
    <w:rsid w:val="00C83D1E"/>
    <w:rsid w:val="00CE2CF9"/>
    <w:rsid w:val="00DD28AE"/>
    <w:rsid w:val="00DD61C4"/>
    <w:rsid w:val="00E1431B"/>
    <w:rsid w:val="00E33DEE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SANJA</cp:lastModifiedBy>
  <cp:revision>2</cp:revision>
  <cp:lastPrinted>2022-05-23T08:12:00Z</cp:lastPrinted>
  <dcterms:created xsi:type="dcterms:W3CDTF">2024-12-13T09:45:00Z</dcterms:created>
  <dcterms:modified xsi:type="dcterms:W3CDTF">2024-12-13T09:45:00Z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